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FA" w:rsidRDefault="00816613" w:rsidP="00F14DFA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 1.3</w:t>
      </w:r>
    </w:p>
    <w:p w:rsidR="00816613" w:rsidRPr="00A64E03" w:rsidRDefault="00816613" w:rsidP="00F14DFA">
      <w:pPr>
        <w:rPr>
          <w:sz w:val="22"/>
          <w:szCs w:val="22"/>
        </w:rPr>
      </w:pPr>
    </w:p>
    <w:p w:rsidR="00425DFA" w:rsidRDefault="00425DFA" w:rsidP="00F14DFA">
      <w:pPr>
        <w:pStyle w:val="2"/>
        <w:rPr>
          <w:sz w:val="22"/>
          <w:szCs w:val="22"/>
        </w:rPr>
      </w:pPr>
    </w:p>
    <w:p w:rsidR="00F14DFA" w:rsidRPr="00A64E03" w:rsidRDefault="00F14DFA" w:rsidP="00F14DFA">
      <w:pPr>
        <w:pStyle w:val="2"/>
        <w:rPr>
          <w:sz w:val="22"/>
          <w:szCs w:val="22"/>
        </w:rPr>
      </w:pPr>
      <w:r w:rsidRPr="00A64E03">
        <w:rPr>
          <w:sz w:val="22"/>
          <w:szCs w:val="22"/>
        </w:rPr>
        <w:t>С П Р А В К А</w:t>
      </w:r>
    </w:p>
    <w:p w:rsidR="00020CCC" w:rsidRPr="003A54E0" w:rsidRDefault="00F14DFA" w:rsidP="00020CCC">
      <w:pPr>
        <w:jc w:val="center"/>
        <w:rPr>
          <w:b/>
          <w:sz w:val="22"/>
          <w:szCs w:val="22"/>
        </w:rPr>
      </w:pPr>
      <w:r w:rsidRPr="00A64E03">
        <w:rPr>
          <w:b/>
          <w:sz w:val="22"/>
          <w:szCs w:val="22"/>
        </w:rPr>
        <w:t xml:space="preserve">за отразяване на коментарите след </w:t>
      </w:r>
      <w:r w:rsidR="00DB4FA6" w:rsidRPr="00A64E03">
        <w:rPr>
          <w:b/>
          <w:sz w:val="22"/>
          <w:szCs w:val="22"/>
        </w:rPr>
        <w:t>обществено</w:t>
      </w:r>
      <w:r w:rsidRPr="00A64E03">
        <w:rPr>
          <w:b/>
          <w:sz w:val="22"/>
          <w:szCs w:val="22"/>
        </w:rPr>
        <w:t xml:space="preserve"> обсъждане на </w:t>
      </w:r>
      <w:r w:rsidR="00020CCC" w:rsidRPr="003A54E0">
        <w:rPr>
          <w:b/>
          <w:sz w:val="22"/>
          <w:szCs w:val="22"/>
        </w:rPr>
        <w:t>документите, определящи условията за кандидатстване и условията за</w:t>
      </w:r>
    </w:p>
    <w:p w:rsidR="00F14DFA" w:rsidRDefault="00020CCC" w:rsidP="00020CCC">
      <w:pPr>
        <w:jc w:val="center"/>
        <w:rPr>
          <w:b/>
          <w:sz w:val="22"/>
          <w:szCs w:val="22"/>
        </w:rPr>
      </w:pPr>
      <w:r w:rsidRPr="003A54E0">
        <w:rPr>
          <w:b/>
          <w:sz w:val="22"/>
          <w:szCs w:val="22"/>
        </w:rPr>
        <w:t>изпълнение на одобрените проекти</w:t>
      </w:r>
      <w:r w:rsidRPr="00A64E03">
        <w:rPr>
          <w:b/>
          <w:sz w:val="22"/>
          <w:szCs w:val="22"/>
        </w:rPr>
        <w:t xml:space="preserve"> </w:t>
      </w:r>
      <w:r w:rsidR="00F14DFA" w:rsidRPr="00A64E03">
        <w:rPr>
          <w:b/>
          <w:sz w:val="22"/>
          <w:szCs w:val="22"/>
        </w:rPr>
        <w:t xml:space="preserve">по процедура </w:t>
      </w:r>
      <w:r w:rsidR="006764EC" w:rsidRPr="00A64E03">
        <w:rPr>
          <w:b/>
          <w:sz w:val="22"/>
          <w:szCs w:val="22"/>
        </w:rPr>
        <w:t>………………..</w:t>
      </w:r>
    </w:p>
    <w:p w:rsidR="006115E5" w:rsidRPr="00A64E03" w:rsidRDefault="006115E5" w:rsidP="00020CCC">
      <w:pPr>
        <w:jc w:val="center"/>
        <w:rPr>
          <w:b/>
          <w:sz w:val="22"/>
          <w:szCs w:val="22"/>
        </w:rPr>
      </w:pPr>
    </w:p>
    <w:p w:rsidR="00F14DFA" w:rsidRPr="00A64E03" w:rsidRDefault="006115E5" w:rsidP="00F14D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Водено от общностите местно развитие, финансирано по </w:t>
      </w:r>
      <w:r w:rsidR="00F14DFA" w:rsidRPr="00A64E03">
        <w:rPr>
          <w:b/>
          <w:bCs/>
          <w:sz w:val="22"/>
          <w:szCs w:val="22"/>
        </w:rPr>
        <w:t>Оперативна програма „Развитие на човешките ресурси” за периода 2014-2020 г.</w:t>
      </w:r>
    </w:p>
    <w:p w:rsidR="00F14DFA" w:rsidRPr="00A64E03" w:rsidRDefault="00F14DFA" w:rsidP="00F14DFA">
      <w:pPr>
        <w:tabs>
          <w:tab w:val="left" w:pos="6450"/>
        </w:tabs>
        <w:rPr>
          <w:sz w:val="22"/>
          <w:szCs w:val="22"/>
        </w:rPr>
      </w:pPr>
      <w:r w:rsidRPr="00A64E03">
        <w:rPr>
          <w:sz w:val="22"/>
          <w:szCs w:val="22"/>
        </w:rPr>
        <w:tab/>
      </w:r>
    </w:p>
    <w:p w:rsidR="00F14DFA" w:rsidRPr="00A64E03" w:rsidRDefault="00F14DFA" w:rsidP="00F14DFA">
      <w:pPr>
        <w:jc w:val="center"/>
        <w:rPr>
          <w:sz w:val="22"/>
          <w:szCs w:val="22"/>
        </w:rPr>
      </w:pPr>
    </w:p>
    <w:tbl>
      <w:tblPr>
        <w:tblW w:w="14522" w:type="dxa"/>
        <w:jc w:val="center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656"/>
        <w:gridCol w:w="1374"/>
        <w:gridCol w:w="6050"/>
        <w:gridCol w:w="3969"/>
      </w:tblGrid>
      <w:tr w:rsidR="00F14DFA" w:rsidRPr="003A54E0" w:rsidTr="003A54E0">
        <w:trPr>
          <w:tblHeader/>
          <w:tblCellSpacing w:w="1440" w:type="nil"/>
          <w:jc w:val="center"/>
        </w:trPr>
        <w:tc>
          <w:tcPr>
            <w:tcW w:w="473" w:type="dxa"/>
          </w:tcPr>
          <w:p w:rsidR="00F14DFA" w:rsidRPr="003A54E0" w:rsidRDefault="00F14DFA" w:rsidP="00537A79">
            <w:pPr>
              <w:ind w:left="7" w:right="28"/>
              <w:rPr>
                <w:b/>
                <w:color w:val="800000"/>
                <w:sz w:val="22"/>
                <w:szCs w:val="22"/>
              </w:rPr>
            </w:pPr>
            <w:r w:rsidRPr="003A54E0">
              <w:rPr>
                <w:b/>
                <w:color w:val="800000"/>
                <w:sz w:val="22"/>
                <w:szCs w:val="22"/>
              </w:rPr>
              <w:t>№</w:t>
            </w:r>
          </w:p>
        </w:tc>
        <w:tc>
          <w:tcPr>
            <w:tcW w:w="2656" w:type="dxa"/>
            <w:shd w:val="clear" w:color="auto" w:fill="auto"/>
          </w:tcPr>
          <w:p w:rsidR="00F14DFA" w:rsidRPr="003A54E0" w:rsidRDefault="00F14DFA" w:rsidP="00537A79">
            <w:pPr>
              <w:jc w:val="center"/>
              <w:rPr>
                <w:b/>
                <w:color w:val="800000"/>
                <w:sz w:val="22"/>
                <w:szCs w:val="22"/>
              </w:rPr>
            </w:pPr>
            <w:r w:rsidRPr="003A54E0">
              <w:rPr>
                <w:b/>
                <w:color w:val="800000"/>
                <w:sz w:val="22"/>
                <w:szCs w:val="22"/>
              </w:rPr>
              <w:t>Физическо/Юридическо лице подало коментара</w:t>
            </w:r>
          </w:p>
        </w:tc>
        <w:tc>
          <w:tcPr>
            <w:tcW w:w="1374" w:type="dxa"/>
          </w:tcPr>
          <w:p w:rsidR="00F14DFA" w:rsidRPr="003A54E0" w:rsidRDefault="00F14DFA" w:rsidP="00537A79">
            <w:pPr>
              <w:jc w:val="center"/>
              <w:rPr>
                <w:b/>
                <w:color w:val="800000"/>
                <w:sz w:val="22"/>
                <w:szCs w:val="22"/>
              </w:rPr>
            </w:pPr>
            <w:r w:rsidRPr="003A54E0">
              <w:rPr>
                <w:b/>
                <w:color w:val="800000"/>
                <w:sz w:val="22"/>
                <w:szCs w:val="22"/>
              </w:rPr>
              <w:t>Дата на получаване</w:t>
            </w:r>
          </w:p>
        </w:tc>
        <w:tc>
          <w:tcPr>
            <w:tcW w:w="6050" w:type="dxa"/>
            <w:shd w:val="clear" w:color="auto" w:fill="auto"/>
          </w:tcPr>
          <w:p w:rsidR="00F14DFA" w:rsidRPr="003A54E0" w:rsidRDefault="00377624" w:rsidP="00537A79">
            <w:pPr>
              <w:jc w:val="center"/>
              <w:rPr>
                <w:b/>
                <w:color w:val="800000"/>
                <w:sz w:val="22"/>
                <w:szCs w:val="22"/>
              </w:rPr>
            </w:pPr>
            <w:r w:rsidRPr="003A54E0">
              <w:rPr>
                <w:b/>
                <w:color w:val="800000"/>
                <w:sz w:val="22"/>
                <w:szCs w:val="22"/>
              </w:rPr>
              <w:t>Възражения/Предложения</w:t>
            </w:r>
          </w:p>
        </w:tc>
        <w:tc>
          <w:tcPr>
            <w:tcW w:w="3969" w:type="dxa"/>
            <w:shd w:val="clear" w:color="auto" w:fill="auto"/>
          </w:tcPr>
          <w:p w:rsidR="00F14DFA" w:rsidRPr="003A54E0" w:rsidRDefault="00F14DFA" w:rsidP="00537A79">
            <w:pPr>
              <w:jc w:val="center"/>
              <w:rPr>
                <w:b/>
                <w:color w:val="800000"/>
                <w:sz w:val="22"/>
                <w:szCs w:val="22"/>
              </w:rPr>
            </w:pPr>
            <w:r w:rsidRPr="003A54E0">
              <w:rPr>
                <w:b/>
                <w:color w:val="800000"/>
                <w:sz w:val="22"/>
                <w:szCs w:val="22"/>
              </w:rPr>
              <w:t xml:space="preserve">Приема/ Не приема </w:t>
            </w:r>
          </w:p>
          <w:p w:rsidR="00F14DFA" w:rsidRPr="003A54E0" w:rsidRDefault="00F14DFA" w:rsidP="00537A79">
            <w:pPr>
              <w:jc w:val="center"/>
              <w:rPr>
                <w:b/>
                <w:color w:val="800000"/>
                <w:sz w:val="22"/>
                <w:szCs w:val="22"/>
              </w:rPr>
            </w:pPr>
            <w:r w:rsidRPr="003A54E0">
              <w:rPr>
                <w:b/>
                <w:color w:val="800000"/>
                <w:sz w:val="22"/>
                <w:szCs w:val="22"/>
              </w:rPr>
              <w:t>Мотиви</w:t>
            </w:r>
          </w:p>
        </w:tc>
      </w:tr>
      <w:tr w:rsidR="00F14DFA" w:rsidRPr="003A54E0" w:rsidTr="003A54E0">
        <w:trPr>
          <w:trHeight w:val="20"/>
          <w:tblCellSpacing w:w="1440" w:type="nil"/>
          <w:jc w:val="center"/>
        </w:trPr>
        <w:tc>
          <w:tcPr>
            <w:tcW w:w="473" w:type="dxa"/>
            <w:vMerge w:val="restart"/>
          </w:tcPr>
          <w:p w:rsidR="00F14DFA" w:rsidRPr="003A54E0" w:rsidRDefault="00F14DFA" w:rsidP="00537A79">
            <w:pPr>
              <w:numPr>
                <w:ilvl w:val="0"/>
                <w:numId w:val="1"/>
              </w:numPr>
              <w:ind w:left="7" w:right="169" w:hanging="6"/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vMerge w:val="restart"/>
            <w:shd w:val="clear" w:color="auto" w:fill="auto"/>
          </w:tcPr>
          <w:p w:rsidR="00F14DFA" w:rsidRPr="003A54E0" w:rsidRDefault="006115E5" w:rsidP="00BE1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="00BE1CE7">
              <w:rPr>
                <w:sz w:val="22"/>
                <w:szCs w:val="22"/>
              </w:rPr>
              <w:t>посочва</w:t>
            </w:r>
            <w:r>
              <w:rPr>
                <w:sz w:val="22"/>
                <w:szCs w:val="22"/>
              </w:rPr>
              <w:t xml:space="preserve"> се </w:t>
            </w:r>
            <w:r w:rsidR="00BE1CE7">
              <w:rPr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лицето</w:t>
            </w:r>
            <w:r w:rsidR="00BE1CE7">
              <w:rPr>
                <w:sz w:val="22"/>
                <w:szCs w:val="22"/>
              </w:rPr>
              <w:t>/ фирмата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374" w:type="dxa"/>
            <w:vMerge w:val="restart"/>
          </w:tcPr>
          <w:p w:rsidR="00F14DFA" w:rsidRPr="003A54E0" w:rsidRDefault="00F14DFA" w:rsidP="00537A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50" w:type="dxa"/>
            <w:shd w:val="clear" w:color="auto" w:fill="auto"/>
          </w:tcPr>
          <w:p w:rsidR="00F14DFA" w:rsidRPr="003A54E0" w:rsidRDefault="006115E5" w:rsidP="00537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14DFA" w:rsidRPr="003A54E0" w:rsidRDefault="00F14DFA" w:rsidP="00537A79">
            <w:pPr>
              <w:rPr>
                <w:sz w:val="22"/>
                <w:szCs w:val="22"/>
              </w:rPr>
            </w:pPr>
          </w:p>
        </w:tc>
      </w:tr>
      <w:tr w:rsidR="00F14DFA" w:rsidRPr="003A54E0" w:rsidTr="003A54E0">
        <w:trPr>
          <w:trHeight w:val="20"/>
          <w:tblCellSpacing w:w="1440" w:type="nil"/>
          <w:jc w:val="center"/>
        </w:trPr>
        <w:tc>
          <w:tcPr>
            <w:tcW w:w="473" w:type="dxa"/>
            <w:vMerge/>
          </w:tcPr>
          <w:p w:rsidR="00F14DFA" w:rsidRPr="003A54E0" w:rsidRDefault="00F14DFA" w:rsidP="00537A79">
            <w:pPr>
              <w:numPr>
                <w:ilvl w:val="0"/>
                <w:numId w:val="1"/>
              </w:numPr>
              <w:ind w:left="7" w:right="169" w:hanging="6"/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F14DFA" w:rsidRPr="003A54E0" w:rsidRDefault="00F14DFA" w:rsidP="00537A79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</w:tcPr>
          <w:p w:rsidR="00F14DFA" w:rsidRPr="003A54E0" w:rsidRDefault="00F14DFA" w:rsidP="00537A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50" w:type="dxa"/>
            <w:shd w:val="clear" w:color="auto" w:fill="auto"/>
          </w:tcPr>
          <w:p w:rsidR="00F14DFA" w:rsidRPr="003A54E0" w:rsidRDefault="006115E5" w:rsidP="00537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14DFA" w:rsidRPr="003A54E0" w:rsidRDefault="00F14DFA" w:rsidP="00537A79">
            <w:pPr>
              <w:rPr>
                <w:sz w:val="22"/>
                <w:szCs w:val="22"/>
              </w:rPr>
            </w:pPr>
          </w:p>
        </w:tc>
      </w:tr>
      <w:tr w:rsidR="00A816FD" w:rsidRPr="003A54E0" w:rsidTr="003A54E0">
        <w:trPr>
          <w:trHeight w:val="20"/>
          <w:tblCellSpacing w:w="1440" w:type="nil"/>
          <w:jc w:val="center"/>
        </w:trPr>
        <w:tc>
          <w:tcPr>
            <w:tcW w:w="473" w:type="dxa"/>
          </w:tcPr>
          <w:p w:rsidR="00A816FD" w:rsidRPr="003A54E0" w:rsidRDefault="00A816FD" w:rsidP="00537A79">
            <w:pPr>
              <w:numPr>
                <w:ilvl w:val="0"/>
                <w:numId w:val="1"/>
              </w:numPr>
              <w:ind w:left="7" w:right="169" w:hanging="6"/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shd w:val="clear" w:color="auto" w:fill="auto"/>
          </w:tcPr>
          <w:p w:rsidR="00A816FD" w:rsidRPr="003A54E0" w:rsidRDefault="00BE1CE7" w:rsidP="00537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374" w:type="dxa"/>
          </w:tcPr>
          <w:p w:rsidR="00A816FD" w:rsidRPr="003A54E0" w:rsidRDefault="00BE1CE7" w:rsidP="00537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6050" w:type="dxa"/>
            <w:shd w:val="clear" w:color="auto" w:fill="auto"/>
          </w:tcPr>
          <w:p w:rsidR="00A816FD" w:rsidRPr="003A54E0" w:rsidRDefault="00BE1CE7" w:rsidP="00537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A816FD" w:rsidRPr="003A54E0" w:rsidRDefault="00A816FD" w:rsidP="00537A79">
            <w:pPr>
              <w:rPr>
                <w:sz w:val="22"/>
                <w:szCs w:val="22"/>
              </w:rPr>
            </w:pPr>
          </w:p>
        </w:tc>
      </w:tr>
    </w:tbl>
    <w:p w:rsidR="006D2487" w:rsidRPr="00A64E03" w:rsidRDefault="006D2487"/>
    <w:sectPr w:rsidR="006D2487" w:rsidRPr="00A64E03" w:rsidSect="00F14D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2438"/>
    <w:multiLevelType w:val="hybridMultilevel"/>
    <w:tmpl w:val="62CEF26E"/>
    <w:lvl w:ilvl="0" w:tplc="2064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88"/>
    <w:rsid w:val="00020CCC"/>
    <w:rsid w:val="00134D19"/>
    <w:rsid w:val="00377624"/>
    <w:rsid w:val="003A54E0"/>
    <w:rsid w:val="00425DFA"/>
    <w:rsid w:val="006115E5"/>
    <w:rsid w:val="006764EC"/>
    <w:rsid w:val="006D2487"/>
    <w:rsid w:val="00816613"/>
    <w:rsid w:val="008D3523"/>
    <w:rsid w:val="00927E35"/>
    <w:rsid w:val="00A64E03"/>
    <w:rsid w:val="00A816FD"/>
    <w:rsid w:val="00BE1CE7"/>
    <w:rsid w:val="00D02F70"/>
    <w:rsid w:val="00DB4FA6"/>
    <w:rsid w:val="00F14DFA"/>
    <w:rsid w:val="00F15001"/>
    <w:rsid w:val="00F42888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14DFA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14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ableContents">
    <w:name w:val="Table Contents"/>
    <w:basedOn w:val="a3"/>
    <w:rsid w:val="00F14DFA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Heading">
    <w:name w:val="Table Heading"/>
    <w:basedOn w:val="TableContents"/>
    <w:rsid w:val="00F14DFA"/>
    <w:pPr>
      <w:jc w:val="center"/>
    </w:pPr>
    <w:rPr>
      <w:b/>
      <w:i/>
    </w:rPr>
  </w:style>
  <w:style w:type="paragraph" w:styleId="a3">
    <w:name w:val="Body Text"/>
    <w:basedOn w:val="a"/>
    <w:link w:val="a4"/>
    <w:uiPriority w:val="99"/>
    <w:semiHidden/>
    <w:unhideWhenUsed/>
    <w:rsid w:val="00F14DFA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14D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64E0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64E0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14DFA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14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ableContents">
    <w:name w:val="Table Contents"/>
    <w:basedOn w:val="a3"/>
    <w:rsid w:val="00F14DFA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Heading">
    <w:name w:val="Table Heading"/>
    <w:basedOn w:val="TableContents"/>
    <w:rsid w:val="00F14DFA"/>
    <w:pPr>
      <w:jc w:val="center"/>
    </w:pPr>
    <w:rPr>
      <w:b/>
      <w:i/>
    </w:rPr>
  </w:style>
  <w:style w:type="paragraph" w:styleId="a3">
    <w:name w:val="Body Text"/>
    <w:basedOn w:val="a"/>
    <w:link w:val="a4"/>
    <w:uiPriority w:val="99"/>
    <w:semiHidden/>
    <w:unhideWhenUsed/>
    <w:rsid w:val="00F14DFA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14D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64E0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64E0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Ognyanova</dc:creator>
  <cp:lastModifiedBy>HP</cp:lastModifiedBy>
  <cp:revision>2</cp:revision>
  <dcterms:created xsi:type="dcterms:W3CDTF">2019-11-28T10:40:00Z</dcterms:created>
  <dcterms:modified xsi:type="dcterms:W3CDTF">2019-11-28T10:40:00Z</dcterms:modified>
</cp:coreProperties>
</file>